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1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9"/>
        <w:gridCol w:w="4492"/>
      </w:tblGrid>
      <w:tr w:rsidR="00454D0C" w:rsidRPr="00454D0C" w:rsidTr="00E0586C">
        <w:tc>
          <w:tcPr>
            <w:tcW w:w="5149" w:type="dxa"/>
            <w:vAlign w:val="center"/>
          </w:tcPr>
          <w:p w:rsidR="00023CC2" w:rsidRPr="00454D0C" w:rsidRDefault="00023CC2" w:rsidP="00E0586C">
            <w:pPr>
              <w:widowControl w:val="0"/>
              <w:ind w:left="-142"/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</w:rPr>
            </w:pPr>
            <w:r w:rsidRPr="00454D0C">
              <w:rPr>
                <w:rFonts w:ascii="Times New Roman" w:eastAsia="Times New Roman" w:hAnsi="Times New Roman" w:cs="Times New Roman"/>
                <w:b/>
                <w:smallCaps/>
                <w:noProof/>
                <w:sz w:val="26"/>
                <w:szCs w:val="26"/>
              </w:rPr>
              <w:drawing>
                <wp:inline distT="0" distB="0" distL="0" distR="0">
                  <wp:extent cx="3278119" cy="744855"/>
                  <wp:effectExtent l="0" t="0" r="0" b="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9" cstate="print"/>
                          <a:srcRect l="7058" t="21918" r="6444" b="23288"/>
                          <a:stretch/>
                        </pic:blipFill>
                        <pic:spPr bwMode="auto">
                          <a:xfrm>
                            <a:off x="0" y="0"/>
                            <a:ext cx="3280249" cy="74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vAlign w:val="center"/>
          </w:tcPr>
          <w:p w:rsidR="00023CC2" w:rsidRPr="00454D0C" w:rsidRDefault="00023CC2" w:rsidP="00E0586C">
            <w:pPr>
              <w:widowControl w:val="0"/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</w:rPr>
            </w:pPr>
          </w:p>
        </w:tc>
      </w:tr>
    </w:tbl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mallCaps/>
          <w:sz w:val="26"/>
          <w:szCs w:val="26"/>
        </w:rPr>
        <w:t>ПРОГРАММ</w:t>
      </w:r>
      <w:r w:rsidR="008364E3" w:rsidRPr="00454D0C">
        <w:rPr>
          <w:rFonts w:ascii="Times New Roman" w:eastAsia="Times New Roman" w:hAnsi="Times New Roman" w:cs="Times New Roman"/>
          <w:b/>
          <w:smallCaps/>
          <w:sz w:val="26"/>
          <w:szCs w:val="26"/>
        </w:rPr>
        <w:t>А</w:t>
      </w:r>
      <w:r w:rsidRPr="00454D0C">
        <w:rPr>
          <w:rFonts w:ascii="Times New Roman" w:eastAsia="Times New Roman" w:hAnsi="Times New Roman" w:cs="Times New Roman"/>
          <w:b/>
          <w:smallCaps/>
          <w:sz w:val="26"/>
          <w:szCs w:val="26"/>
        </w:rPr>
        <w:t xml:space="preserve"> ПРОВЕДЕНИЯ СЕКЦИИ</w:t>
      </w:r>
    </w:p>
    <w:p w:rsidR="00023CC2" w:rsidRPr="00454D0C" w:rsidRDefault="009A0BC6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XX</w:t>
      </w: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Международной научной конференции студентов, аспирантов и молодых ученых «Проспект Свободный - 2025»</w:t>
      </w: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>Институт математики и фундаментальной математики</w:t>
      </w: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 xml:space="preserve">Секция </w:t>
      </w:r>
      <w:r w:rsidR="00374572">
        <w:rPr>
          <w:rFonts w:ascii="Times New Roman" w:eastAsia="Times New Roman" w:hAnsi="Times New Roman" w:cs="Times New Roman"/>
          <w:b/>
          <w:sz w:val="26"/>
          <w:szCs w:val="26"/>
        </w:rPr>
        <w:t>Фундаментальная математика</w:t>
      </w: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Направление: </w:t>
      </w:r>
      <w:r w:rsidR="007B77EC" w:rsidRPr="007B77E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естественнонаучное</w:t>
      </w:r>
    </w:p>
    <w:p w:rsidR="00023CC2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374572" w:rsidRDefault="00374572" w:rsidP="0037457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4538">
        <w:rPr>
          <w:rFonts w:ascii="Times New Roman" w:eastAsia="Times New Roman" w:hAnsi="Times New Roman" w:cs="Times New Roman"/>
          <w:b/>
          <w:sz w:val="26"/>
          <w:szCs w:val="26"/>
        </w:rPr>
        <w:t>Подсекция «Алгебра, математическая логика и дискретная математика»</w:t>
      </w:r>
    </w:p>
    <w:p w:rsidR="00374572" w:rsidRPr="00EC6477" w:rsidRDefault="00374572" w:rsidP="003745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DF4A56">
        <w:rPr>
          <w:rFonts w:ascii="Times New Roman" w:eastAsia="Times New Roman" w:hAnsi="Times New Roman" w:cs="Times New Roman"/>
          <w:sz w:val="22"/>
          <w:szCs w:val="22"/>
        </w:rPr>
        <w:t>Адрес и место проведения подсекции: пр. Свободный, 79, ауд. 34-</w:t>
      </w:r>
      <w:r w:rsidR="00EC6477" w:rsidRPr="00EC6477">
        <w:rPr>
          <w:rFonts w:ascii="Times New Roman" w:eastAsia="Times New Roman" w:hAnsi="Times New Roman" w:cs="Times New Roman"/>
          <w:sz w:val="22"/>
          <w:szCs w:val="22"/>
        </w:rPr>
        <w:t>10</w:t>
      </w:r>
      <w:bookmarkStart w:id="0" w:name="_GoBack"/>
      <w:bookmarkEnd w:id="0"/>
    </w:p>
    <w:p w:rsidR="00374572" w:rsidRPr="00454D0C" w:rsidRDefault="00374572" w:rsidP="0037457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F4A56">
        <w:rPr>
          <w:rFonts w:ascii="Times New Roman" w:eastAsia="Times New Roman" w:hAnsi="Times New Roman" w:cs="Times New Roman"/>
          <w:sz w:val="22"/>
          <w:szCs w:val="22"/>
        </w:rPr>
        <w:t>Дата и время проведения подсекции: 24 апреля 2025 г., 14:00</w:t>
      </w:r>
    </w:p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sz w:val="26"/>
          <w:szCs w:val="26"/>
        </w:rPr>
      </w:pPr>
    </w:p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3006"/>
        <w:gridCol w:w="2097"/>
        <w:gridCol w:w="1446"/>
      </w:tblGrid>
      <w:tr w:rsidR="00454D0C" w:rsidRPr="00196CC7" w:rsidTr="00D73E99">
        <w:trPr>
          <w:cantSplit/>
        </w:trPr>
        <w:tc>
          <w:tcPr>
            <w:tcW w:w="704" w:type="dxa"/>
          </w:tcPr>
          <w:p w:rsidR="00023CC2" w:rsidRPr="00196CC7" w:rsidRDefault="00023CC2" w:rsidP="00E0586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96CC7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2381" w:type="dxa"/>
          </w:tcPr>
          <w:p w:rsidR="00023CC2" w:rsidRPr="00196CC7" w:rsidRDefault="00023CC2" w:rsidP="00241918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96CC7">
              <w:rPr>
                <w:rFonts w:ascii="Times New Roman" w:eastAsia="Times New Roman" w:hAnsi="Times New Roman" w:cs="Times New Roman"/>
                <w:b/>
              </w:rPr>
              <w:t>ФИО</w:t>
            </w:r>
            <w:r w:rsidRPr="00196CC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участника</w:t>
            </w:r>
          </w:p>
        </w:tc>
        <w:tc>
          <w:tcPr>
            <w:tcW w:w="3006" w:type="dxa"/>
          </w:tcPr>
          <w:p w:rsidR="00023CC2" w:rsidRPr="00196CC7" w:rsidRDefault="00023CC2" w:rsidP="00E0586C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96CC7">
              <w:rPr>
                <w:rFonts w:ascii="Times New Roman" w:eastAsia="Times New Roman" w:hAnsi="Times New Roman" w:cs="Times New Roman"/>
                <w:b/>
                <w:lang w:val="ru-RU"/>
              </w:rPr>
              <w:t>Название доклада</w:t>
            </w:r>
          </w:p>
        </w:tc>
        <w:tc>
          <w:tcPr>
            <w:tcW w:w="2097" w:type="dxa"/>
          </w:tcPr>
          <w:p w:rsidR="00023CC2" w:rsidRPr="00196CC7" w:rsidRDefault="00023CC2" w:rsidP="00196CC7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96CC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Научный руководитель </w:t>
            </w:r>
          </w:p>
        </w:tc>
        <w:tc>
          <w:tcPr>
            <w:tcW w:w="1446" w:type="dxa"/>
            <w:vAlign w:val="center"/>
          </w:tcPr>
          <w:p w:rsidR="00023CC2" w:rsidRPr="00196CC7" w:rsidRDefault="00023CC2" w:rsidP="00241918">
            <w:pPr>
              <w:ind w:firstLine="3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96CC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Вид участия </w:t>
            </w:r>
            <w:r w:rsidR="004C265E"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(очно/</w:t>
            </w:r>
            <w:proofErr w:type="spellStart"/>
            <w:r w:rsidR="004C265E"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дис</w:t>
            </w:r>
            <w:proofErr w:type="spellEnd"/>
            <w:r w:rsidR="004C265E"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  <w:r w:rsidR="004C265E"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br/>
            </w:r>
            <w:proofErr w:type="spellStart"/>
            <w:r w:rsidR="004C265E"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танционно</w:t>
            </w:r>
            <w:proofErr w:type="spellEnd"/>
            <w:r w:rsidR="004C265E"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)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Егорова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</w:rPr>
              <w:t>Ангелина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</w:rPr>
              <w:t>Дмитриевна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Сложность умножения в некоторых конечных полях характеристики 5</w:t>
            </w:r>
          </w:p>
        </w:tc>
        <w:tc>
          <w:tcPr>
            <w:tcW w:w="2097" w:type="dxa"/>
          </w:tcPr>
          <w:p w:rsidR="007A41E2" w:rsidRPr="00594538" w:rsidRDefault="007A41E2" w:rsidP="00594538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Т.</w:t>
            </w:r>
            <w:r w:rsidR="00594538" w:rsidRPr="00594538">
              <w:rPr>
                <w:rFonts w:ascii="Times New Roman" w:hAnsi="Times New Roman" w:cs="Times New Roman"/>
                <w:lang w:val="ru-RU"/>
              </w:rPr>
              <w:t> </w:t>
            </w:r>
            <w:r w:rsidRPr="00594538">
              <w:rPr>
                <w:rFonts w:ascii="Times New Roman" w:hAnsi="Times New Roman" w:cs="Times New Roman"/>
                <w:lang w:val="ru-RU"/>
              </w:rPr>
              <w:t>В.</w:t>
            </w:r>
            <w:r w:rsidR="00594538" w:rsidRPr="00594538">
              <w:rPr>
                <w:rFonts w:ascii="Times New Roman" w:hAnsi="Times New Roman" w:cs="Times New Roman"/>
                <w:lang w:val="ru-RU"/>
              </w:rPr>
              <w:t> </w:t>
            </w:r>
            <w:r w:rsidRPr="00594538">
              <w:rPr>
                <w:rFonts w:ascii="Times New Roman" w:hAnsi="Times New Roman" w:cs="Times New Roman"/>
                <w:lang w:val="ru-RU"/>
              </w:rPr>
              <w:t>Моисеенкова, канд. физ.-мат. наук, доцент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9516C4" w:rsidRPr="00594538" w:rsidTr="00D73E99">
        <w:trPr>
          <w:cantSplit/>
        </w:trPr>
        <w:tc>
          <w:tcPr>
            <w:tcW w:w="704" w:type="dxa"/>
          </w:tcPr>
          <w:p w:rsidR="009516C4" w:rsidRPr="00594538" w:rsidRDefault="009516C4" w:rsidP="009516C4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9516C4" w:rsidRPr="00594538" w:rsidRDefault="009516C4" w:rsidP="009516C4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Трапезников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3006" w:type="dxa"/>
          </w:tcPr>
          <w:p w:rsidR="009516C4" w:rsidRPr="00594538" w:rsidRDefault="009516C4" w:rsidP="009516C4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 xml:space="preserve">О </w:t>
            </w:r>
            <w:proofErr w:type="spellStart"/>
            <w:r w:rsidRPr="00594538">
              <w:rPr>
                <w:rFonts w:ascii="Times New Roman" w:hAnsi="Times New Roman" w:cs="Times New Roman"/>
                <w:lang w:val="ru-RU"/>
              </w:rPr>
              <w:t>несуществовании</w:t>
            </w:r>
            <w:proofErr w:type="spellEnd"/>
            <w:r w:rsidRPr="00594538">
              <w:rPr>
                <w:rFonts w:ascii="Times New Roman" w:hAnsi="Times New Roman" w:cs="Times New Roman"/>
                <w:lang w:val="ru-RU"/>
              </w:rPr>
              <w:t xml:space="preserve"> кодов порядка 39, исправляющих одиночные и двойные смежные ошибки, а также детектирующих двойные несмежные ошибки</w:t>
            </w:r>
          </w:p>
        </w:tc>
        <w:tc>
          <w:tcPr>
            <w:tcW w:w="2097" w:type="dxa"/>
          </w:tcPr>
          <w:p w:rsidR="009516C4" w:rsidRPr="00594538" w:rsidRDefault="009516C4" w:rsidP="009516C4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 xml:space="preserve">С. Г. Колесников, д.-р. физ.-мат. наук, профессор </w:t>
            </w:r>
          </w:p>
        </w:tc>
        <w:tc>
          <w:tcPr>
            <w:tcW w:w="1446" w:type="dxa"/>
          </w:tcPr>
          <w:p w:rsidR="009516C4" w:rsidRPr="00594538" w:rsidRDefault="009516C4" w:rsidP="009516C4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Бактыбеков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Бек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Бактыбекович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Критерий 3-струнности и его следствия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Я. Н. Нужин, д.-р.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Скобелев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</w:rPr>
              <w:t>Кирилл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</w:rPr>
              <w:t>Вячеславович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О порождении почти простых групп тремя инволюциями, две из которых перестановочны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Я. Н. Нужин, д.-р.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 xml:space="preserve">Окунева Дарья Андреевна, </w:t>
            </w:r>
            <w:proofErr w:type="spellStart"/>
            <w:r w:rsidRPr="00594538">
              <w:rPr>
                <w:rFonts w:ascii="Times New Roman" w:hAnsi="Times New Roman" w:cs="Times New Roman"/>
                <w:lang w:val="ru-RU"/>
              </w:rPr>
              <w:t>Анай-оол</w:t>
            </w:r>
            <w:proofErr w:type="spellEnd"/>
            <w:r w:rsidRPr="00594538">
              <w:rPr>
                <w:rFonts w:ascii="Times New Roman" w:hAnsi="Times New Roman" w:cs="Times New Roman"/>
                <w:lang w:val="ru-RU"/>
              </w:rPr>
              <w:t xml:space="preserve"> Орлан </w:t>
            </w:r>
            <w:proofErr w:type="spellStart"/>
            <w:r w:rsidRPr="00594538">
              <w:rPr>
                <w:rFonts w:ascii="Times New Roman" w:hAnsi="Times New Roman" w:cs="Times New Roman"/>
                <w:lang w:val="ru-RU"/>
              </w:rPr>
              <w:t>Маадырович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57333A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 xml:space="preserve">О </w:t>
            </w:r>
            <w:proofErr w:type="spellStart"/>
            <w:r w:rsidRPr="00594538">
              <w:rPr>
                <w:rFonts w:ascii="Times New Roman" w:hAnsi="Times New Roman" w:cs="Times New Roman"/>
                <w:lang w:val="ru-RU"/>
              </w:rPr>
              <w:t>полуполевых</w:t>
            </w:r>
            <w:proofErr w:type="spellEnd"/>
            <w:r w:rsidRPr="00594538">
              <w:rPr>
                <w:rFonts w:ascii="Times New Roman" w:hAnsi="Times New Roman" w:cs="Times New Roman"/>
                <w:lang w:val="ru-RU"/>
              </w:rPr>
              <w:t xml:space="preserve"> проективных плоскостях, допускающих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u-RU"/>
                    </w:rPr>
                    <m:t>4</m:t>
                  </m:r>
                </m:sub>
              </m:sSub>
            </m:oMath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О. В. Кравцова</w:t>
            </w:r>
            <w:r w:rsidR="00594538">
              <w:rPr>
                <w:rFonts w:ascii="Times New Roman" w:hAnsi="Times New Roman" w:cs="Times New Roman"/>
                <w:lang w:val="ru-RU"/>
              </w:rPr>
              <w:t>,</w:t>
            </w:r>
            <w:r w:rsidRPr="00594538">
              <w:rPr>
                <w:rFonts w:ascii="Times New Roman" w:hAnsi="Times New Roman" w:cs="Times New Roman"/>
                <w:lang w:val="ru-RU"/>
              </w:rPr>
              <w:t xml:space="preserve"> доктор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Брылякова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Елизавета Валерьевна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 </w:t>
            </w:r>
            <w:r w:rsidRPr="00594538">
              <w:rPr>
                <w:rFonts w:ascii="Times New Roman" w:hAnsi="Times New Roman" w:cs="Times New Roman"/>
                <w:color w:val="000000"/>
              </w:rPr>
              <w:t>n</w:t>
            </w: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-характеристической модели для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предтабличных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расширений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Int</w:t>
            </w:r>
            <w:proofErr w:type="spellEnd"/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С. И. Башмаков, канд. физ.-мат. наук, доцент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Поляков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594538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Кортежная семантика в линейной модальной логике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С. И. Башмаков, канд. физ.-мат. наук, доцент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Смелых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Кирилл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Александрович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Разрешимость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CTLK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С. И. Башмаков, канд. физ.-мат. наук, доцент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Кузьмин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Илья </w:t>
            </w:r>
            <w:proofErr w:type="spellStart"/>
            <w:r w:rsidRPr="00594538">
              <w:rPr>
                <w:rFonts w:ascii="Times New Roman" w:hAnsi="Times New Roman" w:cs="Times New Roman"/>
              </w:rPr>
              <w:t>Кириллович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 xml:space="preserve">О полях-компаньонах и классификации конечных </w:t>
            </w:r>
            <w:proofErr w:type="spellStart"/>
            <w:r w:rsidRPr="00594538">
              <w:rPr>
                <w:rFonts w:ascii="Times New Roman" w:hAnsi="Times New Roman" w:cs="Times New Roman"/>
                <w:lang w:val="ru-RU"/>
              </w:rPr>
              <w:t>полуполей</w:t>
            </w:r>
            <w:proofErr w:type="spellEnd"/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О. В. Кравцова</w:t>
            </w:r>
            <w:r w:rsidR="00594538">
              <w:rPr>
                <w:rFonts w:ascii="Times New Roman" w:hAnsi="Times New Roman" w:cs="Times New Roman"/>
                <w:lang w:val="ru-RU"/>
              </w:rPr>
              <w:t>,</w:t>
            </w:r>
            <w:r w:rsidRPr="00594538">
              <w:rPr>
                <w:rFonts w:ascii="Times New Roman" w:hAnsi="Times New Roman" w:cs="Times New Roman"/>
                <w:lang w:val="ru-RU"/>
              </w:rPr>
              <w:t xml:space="preserve"> доктор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Антошкин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Артём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Трехмерные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полуполя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и их поля-компаньоны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О. В. Кравцова</w:t>
            </w:r>
            <w:r w:rsidR="00594538">
              <w:rPr>
                <w:rFonts w:ascii="Times New Roman" w:hAnsi="Times New Roman" w:cs="Times New Roman"/>
                <w:color w:val="000000"/>
                <w:lang w:val="ru-RU"/>
              </w:rPr>
              <w:t>,</w:t>
            </w: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доктор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</w:rPr>
              <w:t xml:space="preserve">Логинова </w:t>
            </w:r>
            <w:proofErr w:type="spellStart"/>
            <w:r w:rsidRPr="00594538">
              <w:rPr>
                <w:rFonts w:ascii="Times New Roman" w:hAnsi="Times New Roman" w:cs="Times New Roman"/>
              </w:rPr>
              <w:t>Валерия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Сергеевна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 xml:space="preserve">Структурные вопросы для конечных </w:t>
            </w:r>
            <w:proofErr w:type="spellStart"/>
            <w:r w:rsidRPr="00594538">
              <w:rPr>
                <w:rFonts w:ascii="Times New Roman" w:hAnsi="Times New Roman" w:cs="Times New Roman"/>
                <w:lang w:val="ru-RU"/>
              </w:rPr>
              <w:t>квазиполей</w:t>
            </w:r>
            <w:proofErr w:type="spellEnd"/>
            <w:r w:rsidRPr="00594538">
              <w:rPr>
                <w:rFonts w:ascii="Times New Roman" w:hAnsi="Times New Roman" w:cs="Times New Roman"/>
                <w:lang w:val="ru-RU"/>
              </w:rPr>
              <w:t xml:space="preserve"> Холла и их обобщений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О. В. Кравцова</w:t>
            </w:r>
            <w:r w:rsidR="00594538">
              <w:rPr>
                <w:rFonts w:ascii="Times New Roman" w:hAnsi="Times New Roman" w:cs="Times New Roman"/>
                <w:lang w:val="ru-RU"/>
              </w:rPr>
              <w:t>,</w:t>
            </w:r>
            <w:r w:rsidRPr="00594538">
              <w:rPr>
                <w:rFonts w:ascii="Times New Roman" w:hAnsi="Times New Roman" w:cs="Times New Roman"/>
                <w:lang w:val="ru-RU"/>
              </w:rPr>
              <w:t xml:space="preserve"> доктор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Гвоздев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</w:rPr>
              <w:t>Родион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</w:rPr>
              <w:t>Игоревич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 xml:space="preserve">Порождающие множества сопряжённый инволюций групп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/>
                      <w:lang w:val="ru-RU"/>
                    </w:rPr>
                    <m:t>G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ru-RU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color w:val="000000"/>
                  <w:lang w:val="ru-RU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lang w:val="ru-RU"/>
                </w:rPr>
                <m:t>)</m:t>
              </m:r>
            </m:oMath>
            <w:r w:rsidR="0057333A" w:rsidRPr="002E2F51">
              <w:rPr>
                <w:rFonts w:ascii="Times New Roman" w:eastAsiaTheme="minorEastAsia" w:hAnsi="Times New Roman" w:cs="Times New Roman"/>
                <w:color w:val="000000"/>
                <w:lang w:val="ru-RU"/>
              </w:rPr>
              <w:t xml:space="preserve"> и </w:t>
            </w:r>
            <m:oMath>
              <m:r>
                <w:rPr>
                  <w:rFonts w:ascii="Cambria Math" w:eastAsiaTheme="minorEastAsia" w:hAnsi="Cambria Math" w:cs="Times New Roman"/>
                  <w:color w:val="000000"/>
                  <w:lang w:val="ru-RU"/>
                </w:rPr>
                <m:t>3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lang w:val="ru-RU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color w:val="000000"/>
                      <w:lang w:val="ru-RU"/>
                    </w:rPr>
                    <m:t>4</m:t>
                  </m:r>
                </m:sub>
              </m:sSub>
              <m:r>
                <w:rPr>
                  <w:rFonts w:ascii="Cambria Math" w:eastAsiaTheme="minorEastAsia" w:hAnsi="Cambria Math" w:cs="Times New Roman"/>
                  <w:color w:val="000000"/>
                  <w:lang w:val="ru-RU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/>
                      <w:lang w:val="ru-RU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/>
                      <w:lang w:val="ru-RU"/>
                    </w:rPr>
                    <m:t>3</m:t>
                  </m:r>
                  <m:r>
                    <w:rPr>
                      <w:rFonts w:ascii="Cambria Math" w:eastAsiaTheme="minorEastAsia" w:hAnsi="Cambria Math" w:cs="Times New Roman"/>
                      <w:color w:val="000000"/>
                    </w:rPr>
                    <m:t>n</m:t>
                  </m:r>
                </m:sup>
              </m:sSup>
              <m:r>
                <w:rPr>
                  <w:rFonts w:ascii="Cambria Math" w:eastAsiaTheme="minorEastAsia" w:hAnsi="Cambria Math" w:cs="Times New Roman"/>
                  <w:color w:val="000000"/>
                  <w:lang w:val="ru-RU"/>
                </w:rPr>
                <m:t>)</m:t>
              </m:r>
            </m:oMath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Я. Н. Нужин, д.-р.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Марковская</w:t>
            </w:r>
            <w:proofErr w:type="spellEnd"/>
            <w:r w:rsidRPr="00594538">
              <w:rPr>
                <w:rFonts w:ascii="Times New Roman" w:hAnsi="Times New Roman" w:cs="Times New Roman"/>
              </w:rPr>
              <w:t xml:space="preserve"> Ирина Александровна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 xml:space="preserve">О </w:t>
            </w:r>
            <w:proofErr w:type="spellStart"/>
            <w:r w:rsidRPr="00594538">
              <w:rPr>
                <w:rFonts w:ascii="Times New Roman" w:hAnsi="Times New Roman" w:cs="Times New Roman"/>
                <w:lang w:val="ru-RU"/>
              </w:rPr>
              <w:t>порождаемости</w:t>
            </w:r>
            <w:proofErr w:type="spellEnd"/>
            <w:r w:rsidRPr="00594538">
              <w:rPr>
                <w:rFonts w:ascii="Times New Roman" w:hAnsi="Times New Roman" w:cs="Times New Roman"/>
                <w:lang w:val="ru-RU"/>
              </w:rPr>
              <w:t xml:space="preserve"> группы </w:t>
            </w:r>
            <m:oMath>
              <m:r>
                <w:rPr>
                  <w:rFonts w:ascii="Cambria Math" w:hAnsi="Cambria Math" w:cs="Times New Roman"/>
                  <w:color w:val="000000"/>
                </w:rPr>
                <m:t>G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  <w:lang w:val="ru-RU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  <w:lang w:val="ru-RU"/>
                    </w:rPr>
                    <m:t>±1</m:t>
                  </m:r>
                </m:sup>
              </m:sSubSup>
              <m:d>
                <m:d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q</m:t>
                  </m:r>
                </m:e>
              </m:d>
            </m:oMath>
            <w:r w:rsidR="0057333A">
              <w:rPr>
                <w:rFonts w:ascii="Times New Roman" w:eastAsiaTheme="minorEastAsia" w:hAnsi="Times New Roman" w:cs="Times New Roman"/>
                <w:color w:val="000000"/>
                <w:lang w:val="ru-RU"/>
              </w:rPr>
              <w:t xml:space="preserve"> </w:t>
            </w:r>
            <w:r w:rsidRPr="00594538">
              <w:rPr>
                <w:rFonts w:ascii="Times New Roman" w:hAnsi="Times New Roman" w:cs="Times New Roman"/>
                <w:lang w:val="ru-RU"/>
              </w:rPr>
              <w:t>тремя инволюциями, две из которых перестановочны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Я. Н. Нужин, д.-р.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proofErr w:type="spellStart"/>
            <w:r w:rsidRPr="00594538">
              <w:rPr>
                <w:rFonts w:ascii="Times New Roman" w:hAnsi="Times New Roman" w:cs="Times New Roman"/>
              </w:rPr>
              <w:t>Очно</w:t>
            </w:r>
            <w:proofErr w:type="spellEnd"/>
          </w:p>
        </w:tc>
      </w:tr>
      <w:tr w:rsidR="00E161E6" w:rsidRPr="00594538" w:rsidTr="0033590A">
        <w:trPr>
          <w:cantSplit/>
        </w:trPr>
        <w:tc>
          <w:tcPr>
            <w:tcW w:w="704" w:type="dxa"/>
          </w:tcPr>
          <w:p w:rsidR="00E161E6" w:rsidRPr="00594538" w:rsidRDefault="00E161E6" w:rsidP="0033590A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E161E6" w:rsidRPr="00E161E6" w:rsidRDefault="00E161E6" w:rsidP="003359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161E6">
              <w:rPr>
                <w:rFonts w:ascii="Times New Roman" w:hAnsi="Times New Roman" w:cs="Times New Roman"/>
                <w:color w:val="000000"/>
                <w:lang w:val="ru-RU"/>
              </w:rPr>
              <w:t>Скок Дарья Сергеевна</w:t>
            </w:r>
          </w:p>
        </w:tc>
        <w:tc>
          <w:tcPr>
            <w:tcW w:w="3006" w:type="dxa"/>
          </w:tcPr>
          <w:p w:rsidR="00E161E6" w:rsidRPr="00594538" w:rsidRDefault="00E161E6" w:rsidP="003359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E161E6">
              <w:rPr>
                <w:rFonts w:ascii="Times New Roman" w:hAnsi="Times New Roman" w:cs="Times New Roman"/>
                <w:color w:val="000000"/>
                <w:lang w:val="ru-RU"/>
              </w:rPr>
              <w:t>Неабелевы</w:t>
            </w:r>
            <w:proofErr w:type="spellEnd"/>
            <w:r w:rsidRPr="00E161E6">
              <w:rPr>
                <w:rFonts w:ascii="Times New Roman" w:hAnsi="Times New Roman" w:cs="Times New Roman"/>
                <w:color w:val="000000"/>
                <w:lang w:val="ru-RU"/>
              </w:rPr>
              <w:t xml:space="preserve"> подгруппы порядка 8 группы </w:t>
            </w:r>
            <w:proofErr w:type="spellStart"/>
            <w:r w:rsidRPr="00E161E6">
              <w:rPr>
                <w:rFonts w:ascii="Times New Roman" w:hAnsi="Times New Roman" w:cs="Times New Roman"/>
                <w:color w:val="000000"/>
                <w:lang w:val="ru-RU"/>
              </w:rPr>
              <w:t>автотопизмов</w:t>
            </w:r>
            <w:proofErr w:type="spellEnd"/>
            <w:r w:rsidRPr="00E161E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E161E6">
              <w:rPr>
                <w:rFonts w:ascii="Times New Roman" w:hAnsi="Times New Roman" w:cs="Times New Roman"/>
                <w:color w:val="000000"/>
                <w:lang w:val="ru-RU"/>
              </w:rPr>
              <w:t>полуполевых</w:t>
            </w:r>
            <w:proofErr w:type="spellEnd"/>
            <w:r w:rsidRPr="00E161E6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проективных плоскостей</w:t>
            </w:r>
          </w:p>
        </w:tc>
        <w:tc>
          <w:tcPr>
            <w:tcW w:w="2097" w:type="dxa"/>
          </w:tcPr>
          <w:p w:rsidR="00E161E6" w:rsidRPr="00594538" w:rsidRDefault="00E161E6" w:rsidP="003359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lang w:val="ru-RU"/>
              </w:rPr>
              <w:t>О. В. Кравцова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594538">
              <w:rPr>
                <w:rFonts w:ascii="Times New Roman" w:hAnsi="Times New Roman" w:cs="Times New Roman"/>
                <w:lang w:val="ru-RU"/>
              </w:rPr>
              <w:t xml:space="preserve"> доктор физ.-мат. наук, профессор</w:t>
            </w:r>
          </w:p>
        </w:tc>
        <w:tc>
          <w:tcPr>
            <w:tcW w:w="1446" w:type="dxa"/>
          </w:tcPr>
          <w:p w:rsidR="00E161E6" w:rsidRPr="00E161E6" w:rsidRDefault="00E161E6" w:rsidP="0033590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7A41E2">
            <w:pPr>
              <w:pStyle w:val="af1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Троянская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Елизавета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О связях свойств замкнутости, инвариантности и </w:t>
            </w:r>
            <w:r w:rsidRPr="00594538">
              <w:rPr>
                <w:rFonts w:ascii="Times New Roman" w:hAnsi="Times New Roman" w:cs="Times New Roman"/>
                <w:color w:val="000000"/>
              </w:rPr>
              <w:t>L</w:t>
            </w: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-замкнутости ковра аддитивных подгрупп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Я. Н. Нужин, д.-р.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</w:tbl>
    <w:p w:rsidR="00374572" w:rsidRDefault="00374572"/>
    <w:p w:rsidR="00374572" w:rsidRDefault="00374572">
      <w:r>
        <w:br w:type="page"/>
      </w:r>
    </w:p>
    <w:tbl>
      <w:tblPr>
        <w:tblW w:w="9641" w:type="dxa"/>
        <w:tblInd w:w="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49"/>
        <w:gridCol w:w="4492"/>
      </w:tblGrid>
      <w:tr w:rsidR="00245B14" w:rsidRPr="00454D0C" w:rsidTr="001D4027">
        <w:tc>
          <w:tcPr>
            <w:tcW w:w="5149" w:type="dxa"/>
            <w:vAlign w:val="center"/>
          </w:tcPr>
          <w:p w:rsidR="00245B14" w:rsidRPr="00454D0C" w:rsidRDefault="00245B14" w:rsidP="001D4027">
            <w:pPr>
              <w:widowControl w:val="0"/>
              <w:ind w:left="-142"/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</w:rPr>
            </w:pPr>
            <w:r w:rsidRPr="00454D0C">
              <w:rPr>
                <w:rFonts w:ascii="Times New Roman" w:eastAsia="Times New Roman" w:hAnsi="Times New Roman" w:cs="Times New Roman"/>
                <w:b/>
                <w:smallCaps/>
                <w:noProof/>
                <w:sz w:val="26"/>
                <w:szCs w:val="26"/>
              </w:rPr>
              <w:lastRenderedPageBreak/>
              <w:drawing>
                <wp:inline distT="0" distB="0" distL="0" distR="0" wp14:anchorId="5A3B0C14" wp14:editId="264B4165">
                  <wp:extent cx="3278119" cy="74485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 rotWithShape="1">
                          <a:blip r:embed="rId9" cstate="print"/>
                          <a:srcRect l="7058" t="21918" r="6444" b="23288"/>
                          <a:stretch/>
                        </pic:blipFill>
                        <pic:spPr bwMode="auto">
                          <a:xfrm>
                            <a:off x="0" y="0"/>
                            <a:ext cx="3280249" cy="7453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2" w:type="dxa"/>
            <w:vAlign w:val="center"/>
          </w:tcPr>
          <w:p w:rsidR="00245B14" w:rsidRPr="00454D0C" w:rsidRDefault="00245B14" w:rsidP="001D4027">
            <w:pPr>
              <w:widowControl w:val="0"/>
              <w:rPr>
                <w:rFonts w:ascii="Times New Roman" w:eastAsia="Times New Roman" w:hAnsi="Times New Roman" w:cs="Times New Roman"/>
                <w:b/>
                <w:smallCaps/>
                <w:sz w:val="26"/>
                <w:szCs w:val="26"/>
              </w:rPr>
            </w:pPr>
          </w:p>
        </w:tc>
      </w:tr>
    </w:tbl>
    <w:p w:rsidR="00245B14" w:rsidRPr="00454D0C" w:rsidRDefault="00245B14" w:rsidP="00245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Times New Roman" w:eastAsia="Times New Roman" w:hAnsi="Times New Roman" w:cs="Times New Roman"/>
          <w:b/>
          <w:smallCaps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mallCaps/>
          <w:sz w:val="26"/>
          <w:szCs w:val="26"/>
        </w:rPr>
        <w:t>ПРОГРАММА ПРОВЕДЕНИЯ СЕКЦИИ</w:t>
      </w:r>
    </w:p>
    <w:p w:rsidR="00245B14" w:rsidRPr="00454D0C" w:rsidRDefault="00245B14" w:rsidP="00245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XX</w:t>
      </w: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I</w:t>
      </w:r>
      <w:r w:rsidRPr="00F336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Международной научной конференции студентов, аспирантов и молодых ученых «Проспект Свободный - 2025»</w:t>
      </w:r>
    </w:p>
    <w:p w:rsidR="00245B14" w:rsidRPr="00454D0C" w:rsidRDefault="00245B14" w:rsidP="00245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>Институт математики и фундаментальной математики</w:t>
      </w:r>
    </w:p>
    <w:p w:rsidR="00245B14" w:rsidRPr="00454D0C" w:rsidRDefault="00245B14" w:rsidP="00245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Фундаментальная математика</w:t>
      </w:r>
    </w:p>
    <w:p w:rsidR="00245B14" w:rsidRPr="00454D0C" w:rsidRDefault="00245B14" w:rsidP="00245B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245B14" w:rsidRPr="00454D0C" w:rsidRDefault="00245B14" w:rsidP="00245B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4D0C">
        <w:rPr>
          <w:rFonts w:ascii="Times New Roman" w:eastAsia="Times New Roman" w:hAnsi="Times New Roman" w:cs="Times New Roman"/>
          <w:b/>
          <w:sz w:val="26"/>
          <w:szCs w:val="26"/>
        </w:rPr>
        <w:t xml:space="preserve">Направление: </w:t>
      </w:r>
      <w:r w:rsidRPr="007B77E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естественнонаучное</w:t>
      </w:r>
    </w:p>
    <w:p w:rsidR="00245B14" w:rsidRDefault="00245B14" w:rsidP="00245B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245B14" w:rsidRDefault="00245B14" w:rsidP="00245B1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4538">
        <w:rPr>
          <w:rFonts w:ascii="Times New Roman" w:eastAsia="Times New Roman" w:hAnsi="Times New Roman" w:cs="Times New Roman"/>
          <w:b/>
          <w:sz w:val="26"/>
          <w:szCs w:val="26"/>
        </w:rPr>
        <w:t xml:space="preserve">Подсекция «Математический анализ, теория функций </w:t>
      </w:r>
      <w:r w:rsidR="00B51548" w:rsidRPr="00B51548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594538">
        <w:rPr>
          <w:rFonts w:ascii="Times New Roman" w:eastAsia="Times New Roman" w:hAnsi="Times New Roman" w:cs="Times New Roman"/>
          <w:b/>
          <w:sz w:val="26"/>
          <w:szCs w:val="26"/>
        </w:rPr>
        <w:t>и дифференциальные уравнения»</w:t>
      </w:r>
    </w:p>
    <w:p w:rsidR="00245B14" w:rsidRPr="00DF4A56" w:rsidRDefault="00245B14" w:rsidP="00245B1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245B14">
        <w:rPr>
          <w:rFonts w:ascii="Times New Roman" w:eastAsia="Times New Roman" w:hAnsi="Times New Roman" w:cs="Times New Roman"/>
          <w:sz w:val="22"/>
          <w:szCs w:val="22"/>
        </w:rPr>
        <w:t xml:space="preserve">Адрес и место проведения подсекции: пр. </w:t>
      </w:r>
      <w:r w:rsidRPr="00DF4A56">
        <w:rPr>
          <w:rFonts w:ascii="Times New Roman" w:eastAsia="Times New Roman" w:hAnsi="Times New Roman" w:cs="Times New Roman"/>
          <w:sz w:val="22"/>
          <w:szCs w:val="22"/>
        </w:rPr>
        <w:t>Свободный, 79, ауд. 34-1</w:t>
      </w:r>
      <w:r>
        <w:rPr>
          <w:rFonts w:ascii="Times New Roman" w:eastAsia="Times New Roman" w:hAnsi="Times New Roman" w:cs="Times New Roman"/>
        </w:rPr>
        <w:t>7</w:t>
      </w:r>
    </w:p>
    <w:p w:rsidR="00245B14" w:rsidRPr="00245B14" w:rsidRDefault="00245B14" w:rsidP="00245B1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45B14">
        <w:rPr>
          <w:rFonts w:ascii="Times New Roman" w:eastAsia="Times New Roman" w:hAnsi="Times New Roman" w:cs="Times New Roman"/>
          <w:sz w:val="22"/>
          <w:szCs w:val="22"/>
        </w:rPr>
        <w:t>Дата и время проведения подсекции: 24 апреля 2025 г., 14:00</w:t>
      </w:r>
    </w:p>
    <w:p w:rsidR="00374572" w:rsidRDefault="00374572"/>
    <w:tbl>
      <w:tblPr>
        <w:tblStyle w:val="af2"/>
        <w:tblW w:w="9634" w:type="dxa"/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3006"/>
        <w:gridCol w:w="2097"/>
        <w:gridCol w:w="1446"/>
      </w:tblGrid>
      <w:tr w:rsidR="00196CC7" w:rsidRPr="00196CC7" w:rsidTr="00B671B6">
        <w:trPr>
          <w:cantSplit/>
        </w:trPr>
        <w:tc>
          <w:tcPr>
            <w:tcW w:w="704" w:type="dxa"/>
          </w:tcPr>
          <w:p w:rsidR="00196CC7" w:rsidRPr="00196CC7" w:rsidRDefault="00196CC7" w:rsidP="00B671B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96CC7">
              <w:rPr>
                <w:rFonts w:ascii="Times New Roman" w:eastAsia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2381" w:type="dxa"/>
          </w:tcPr>
          <w:p w:rsidR="00196CC7" w:rsidRPr="00196CC7" w:rsidRDefault="00196CC7" w:rsidP="00B671B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96CC7">
              <w:rPr>
                <w:rFonts w:ascii="Times New Roman" w:eastAsia="Times New Roman" w:hAnsi="Times New Roman" w:cs="Times New Roman"/>
                <w:b/>
              </w:rPr>
              <w:t>ФИО</w:t>
            </w:r>
            <w:r w:rsidRPr="00196CC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участника</w:t>
            </w:r>
          </w:p>
        </w:tc>
        <w:tc>
          <w:tcPr>
            <w:tcW w:w="3006" w:type="dxa"/>
          </w:tcPr>
          <w:p w:rsidR="00196CC7" w:rsidRPr="00196CC7" w:rsidRDefault="00196CC7" w:rsidP="00B671B6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96CC7">
              <w:rPr>
                <w:rFonts w:ascii="Times New Roman" w:eastAsia="Times New Roman" w:hAnsi="Times New Roman" w:cs="Times New Roman"/>
                <w:b/>
                <w:lang w:val="ru-RU"/>
              </w:rPr>
              <w:t>Название доклада</w:t>
            </w:r>
          </w:p>
        </w:tc>
        <w:tc>
          <w:tcPr>
            <w:tcW w:w="2097" w:type="dxa"/>
          </w:tcPr>
          <w:p w:rsidR="00196CC7" w:rsidRPr="00196CC7" w:rsidRDefault="00196CC7" w:rsidP="00B671B6">
            <w:pPr>
              <w:jc w:val="both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96CC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Научный руководитель </w:t>
            </w:r>
          </w:p>
        </w:tc>
        <w:tc>
          <w:tcPr>
            <w:tcW w:w="1446" w:type="dxa"/>
            <w:vAlign w:val="center"/>
          </w:tcPr>
          <w:p w:rsidR="00196CC7" w:rsidRPr="00196CC7" w:rsidRDefault="00196CC7" w:rsidP="00B671B6">
            <w:pPr>
              <w:ind w:firstLine="31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196CC7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Вид участия </w:t>
            </w:r>
            <w:r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(очно/</w:t>
            </w:r>
            <w:proofErr w:type="spellStart"/>
            <w:r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дис</w:t>
            </w:r>
            <w:proofErr w:type="spellEnd"/>
            <w:r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-</w:t>
            </w:r>
            <w:r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br/>
            </w:r>
            <w:proofErr w:type="spellStart"/>
            <w:r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танционно</w:t>
            </w:r>
            <w:proofErr w:type="spellEnd"/>
            <w:r w:rsidRPr="00196CC7">
              <w:rPr>
                <w:rFonts w:ascii="Times New Roman" w:eastAsia="Times New Roman" w:hAnsi="Times New Roman" w:cs="Times New Roman"/>
                <w:b/>
                <w:color w:val="000000"/>
                <w:lang w:val="ru-RU"/>
              </w:rPr>
              <w:t>)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0" w:firstLine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Алексеев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Виталий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Сергеевич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r w:rsidRPr="00594538">
              <w:rPr>
                <w:rFonts w:ascii="Times New Roman" w:hAnsi="Times New Roman" w:cs="Times New Roman"/>
                <w:color w:val="000000"/>
              </w:rPr>
              <w:t>D-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финитные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дискретные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производящие</w:t>
            </w:r>
            <w:proofErr w:type="spellEnd"/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А. П. Ляпин, канд. физ.-мат. наук, доцент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Боргоякова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Яна Александровна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Об асимптотике случайных блужданий на прямой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Д. Ю.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Почекутов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, канд. физ.-мат. наук, доцент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Вилков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Павел Юрьевич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Об аппроксимации решений сильно равномерно параболических операторов из пространства Лебега более регулярными решениями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А. А.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Шлапунов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, д.-р. физ.-мат. наук, профессор 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Вяхирев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Даниил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Андреевич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 Остроградского и </w:t>
            </w:r>
            <w:r w:rsidRPr="00594538">
              <w:rPr>
                <w:rFonts w:ascii="Times New Roman" w:hAnsi="Times New Roman" w:cs="Times New Roman"/>
                <w:color w:val="000000"/>
              </w:rPr>
              <w:t>D</w:t>
            </w: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-конечность диагоналей рациональных функций двух переменных.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Д. Ю.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Почекутов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, канд. физ.-мат. наук, доцент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Горшунова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Виктория Петровна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О приведениях системы алгебраических уравнений со сходящимся интегралом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Меллина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-Барнса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В. Р. Куликов, канд. физ.-мат. наук, доцент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Дураков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Матвей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Евгеньевич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Анализ теоремы </w:t>
            </w:r>
            <w:r w:rsidRPr="00594538">
              <w:rPr>
                <w:rFonts w:ascii="Times New Roman" w:hAnsi="Times New Roman" w:cs="Times New Roman"/>
                <w:color w:val="000000"/>
              </w:rPr>
              <w:t>Andrew</w:t>
            </w: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Odesky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о вычетах на формах с линейными полюсами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А. К. Цих, д-р.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r w:rsidRPr="00594538">
              <w:rPr>
                <w:rFonts w:ascii="Times New Roman" w:hAnsi="Times New Roman" w:cs="Times New Roman"/>
                <w:color w:val="000000"/>
              </w:rPr>
              <w:t xml:space="preserve">Киселева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Улита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Сергеевна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О сепарабельных подпространствах весовых пространств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Гёльдера</w:t>
            </w:r>
            <w:proofErr w:type="spellEnd"/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А. А.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Шлапунов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, д.-р.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Левский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Аркадий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Боганович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Об одной двойственности пространств гармонических </w:t>
            </w:r>
            <w:r w:rsidRPr="00594538">
              <w:rPr>
                <w:rFonts w:ascii="Times New Roman" w:hAnsi="Times New Roman" w:cs="Times New Roman"/>
                <w:color w:val="000000"/>
              </w:rPr>
              <w:t>C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оболевских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функций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А. А.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Шлапунов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, д.-р.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Мишко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Николай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Алексеевич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Об отображениях Гаусса для комплексных многообразий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А. К. Цих, д-р.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Резников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Сергей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Витальевич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Сепарабельность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пространств Соболева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W</m:t>
                  </m:r>
                </m:e>
                <m:sub>
                  <m:r>
                    <w:rPr>
                      <w:rFonts w:ascii="Cambria Math" w:hAnsi="Cambria Math" w:cs="Times New Roman"/>
                      <w:color w:val="000000"/>
                    </w:rPr>
                    <m:t>p</m:t>
                  </m:r>
                </m:sub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m</m:t>
                  </m:r>
                  <m:r>
                    <w:rPr>
                      <w:rFonts w:ascii="Cambria Math" w:hAnsi="Cambria Math" w:cs="Times New Roman"/>
                      <w:color w:val="000000"/>
                      <w:lang w:val="ru-RU"/>
                    </w:rPr>
                    <m:t>,</m:t>
                  </m:r>
                  <m:r>
                    <w:rPr>
                      <w:rFonts w:ascii="Cambria Math" w:hAnsi="Cambria Math" w:cs="Times New Roman"/>
                      <w:color w:val="000000"/>
                    </w:rPr>
                    <m:t>s</m:t>
                  </m:r>
                </m:sup>
              </m:sSubSup>
              <m:r>
                <w:rPr>
                  <w:rFonts w:ascii="Cambria Math" w:hAnsi="Cambria Math" w:cs="Times New Roman"/>
                  <w:color w:val="000000"/>
                  <w:lang w:val="ru-RU"/>
                </w:rPr>
                <m:t>(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000000"/>
                      <w:lang w:val="ru-RU"/>
                    </w:rPr>
                    <m:t>0,</m:t>
                  </m:r>
                  <m:r>
                    <w:rPr>
                      <w:rFonts w:ascii="Cambria Math" w:hAnsi="Cambria Math" w:cs="Times New Roman"/>
                      <w:color w:val="000000"/>
                    </w:rPr>
                    <m:t>T</m:t>
                  </m:r>
                </m:e>
              </m:d>
              <m:r>
                <w:rPr>
                  <w:rFonts w:ascii="Cambria Math" w:hAnsi="Cambria Math" w:cs="Times New Roman"/>
                  <w:color w:val="000000"/>
                  <w:lang w:val="ru-RU"/>
                </w:rPr>
                <m:t>×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/>
                    </w:rPr>
                    <m:t>R</m:t>
                  </m:r>
                </m:e>
                <m:sup>
                  <m:r>
                    <w:rPr>
                      <w:rFonts w:ascii="Cambria Math" w:hAnsi="Cambria Math" w:cs="Times New Roman"/>
                      <w:color w:val="000000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color w:val="000000"/>
                  <w:lang w:val="ru-RU"/>
                </w:rPr>
                <m:t>)</m:t>
              </m:r>
            </m:oMath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А. А.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Шлапунов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, д.-р.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Чувашов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Семен Юрьевич</w:t>
            </w:r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 предельных положениях дискриминантного множества системы полиномов Лорана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И. А. Антипова, д.-р.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  <w:tr w:rsidR="007A41E2" w:rsidRPr="00594538" w:rsidTr="00D73E99">
        <w:trPr>
          <w:cantSplit/>
        </w:trPr>
        <w:tc>
          <w:tcPr>
            <w:tcW w:w="704" w:type="dxa"/>
          </w:tcPr>
          <w:p w:rsidR="007A41E2" w:rsidRPr="00594538" w:rsidRDefault="007A41E2" w:rsidP="00245B14">
            <w:pPr>
              <w:pStyle w:val="af1"/>
              <w:numPr>
                <w:ilvl w:val="0"/>
                <w:numId w:val="12"/>
              </w:numPr>
              <w:ind w:left="357" w:hanging="35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Яковлев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</w:rPr>
              <w:t xml:space="preserve"> Алексей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</w:rPr>
              <w:t>Алексеевич</w:t>
            </w:r>
            <w:proofErr w:type="spellEnd"/>
          </w:p>
        </w:tc>
        <w:tc>
          <w:tcPr>
            <w:tcW w:w="300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Интерпретация формулы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Кардано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 с помощью гипергеометрических рядов</w:t>
            </w:r>
          </w:p>
        </w:tc>
        <w:tc>
          <w:tcPr>
            <w:tcW w:w="2097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 xml:space="preserve">Е. Н. </w:t>
            </w:r>
            <w:proofErr w:type="spellStart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Михалкин</w:t>
            </w:r>
            <w:proofErr w:type="spellEnd"/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, д.-р. физ.-мат. наук, профессор</w:t>
            </w:r>
          </w:p>
        </w:tc>
        <w:tc>
          <w:tcPr>
            <w:tcW w:w="1446" w:type="dxa"/>
          </w:tcPr>
          <w:p w:rsidR="007A41E2" w:rsidRPr="00594538" w:rsidRDefault="007A41E2" w:rsidP="007A41E2">
            <w:pPr>
              <w:rPr>
                <w:rFonts w:ascii="Times New Roman" w:hAnsi="Times New Roman" w:cs="Times New Roman"/>
              </w:rPr>
            </w:pPr>
            <w:r w:rsidRPr="00594538">
              <w:rPr>
                <w:rFonts w:ascii="Times New Roman" w:hAnsi="Times New Roman" w:cs="Times New Roman"/>
                <w:color w:val="000000"/>
                <w:lang w:val="ru-RU"/>
              </w:rPr>
              <w:t>Очно</w:t>
            </w:r>
          </w:p>
        </w:tc>
      </w:tr>
    </w:tbl>
    <w:p w:rsidR="00023CC2" w:rsidRPr="00454D0C" w:rsidRDefault="00023CC2" w:rsidP="00E0586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6"/>
          <w:szCs w:val="26"/>
        </w:rPr>
      </w:pPr>
    </w:p>
    <w:sectPr w:rsidR="00023CC2" w:rsidRPr="00454D0C" w:rsidSect="00023CC2">
      <w:footerReference w:type="default" r:id="rId10"/>
      <w:type w:val="continuous"/>
      <w:pgSz w:w="11910" w:h="16840" w:code="9"/>
      <w:pgMar w:top="1134" w:right="851" w:bottom="993" w:left="1418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563" w:rsidRDefault="00833563">
      <w:r>
        <w:separator/>
      </w:r>
    </w:p>
  </w:endnote>
  <w:endnote w:type="continuationSeparator" w:id="0">
    <w:p w:rsidR="00833563" w:rsidRDefault="0083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7775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13BF6" w:rsidRPr="00EB5E69" w:rsidRDefault="00573C45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5E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13BF6" w:rsidRPr="00EB5E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E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64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5E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563" w:rsidRDefault="00833563">
      <w:r>
        <w:separator/>
      </w:r>
    </w:p>
  </w:footnote>
  <w:footnote w:type="continuationSeparator" w:id="0">
    <w:p w:rsidR="00833563" w:rsidRDefault="00833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0D4"/>
    <w:multiLevelType w:val="multilevel"/>
    <w:tmpl w:val="7E4E1C18"/>
    <w:lvl w:ilvl="0">
      <w:start w:val="3"/>
      <w:numFmt w:val="bullet"/>
      <w:lvlText w:val="-"/>
      <w:lvlJc w:val="left"/>
      <w:pPr>
        <w:ind w:left="855" w:firstLine="13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20B029DE"/>
    <w:multiLevelType w:val="multilevel"/>
    <w:tmpl w:val="B1D0F2BE"/>
    <w:lvl w:ilvl="0">
      <w:start w:val="1"/>
      <w:numFmt w:val="decimal"/>
      <w:lvlText w:val="%1."/>
      <w:lvlJc w:val="left"/>
      <w:pPr>
        <w:ind w:left="-2630" w:firstLine="263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firstLine="32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483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609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753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915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104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1185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13478"/>
      </w:pPr>
      <w:rPr>
        <w:vertAlign w:val="baseline"/>
      </w:rPr>
    </w:lvl>
  </w:abstractNum>
  <w:abstractNum w:abstractNumId="2">
    <w:nsid w:val="33AE62D4"/>
    <w:multiLevelType w:val="multilevel"/>
    <w:tmpl w:val="716EE9EE"/>
    <w:lvl w:ilvl="0">
      <w:start w:val="3"/>
      <w:numFmt w:val="bullet"/>
      <w:lvlText w:val="-"/>
      <w:lvlJc w:val="left"/>
      <w:pPr>
        <w:ind w:left="855" w:firstLine="135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nsid w:val="34990C9F"/>
    <w:multiLevelType w:val="multilevel"/>
    <w:tmpl w:val="C450C7F8"/>
    <w:lvl w:ilvl="0">
      <w:start w:val="1"/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221" w:hanging="240"/>
      </w:pPr>
    </w:lvl>
    <w:lvl w:ilvl="4">
      <w:start w:val="1"/>
      <w:numFmt w:val="bullet"/>
      <w:lvlText w:val="•"/>
      <w:lvlJc w:val="left"/>
      <w:pPr>
        <w:ind w:left="2201" w:hanging="240"/>
      </w:pPr>
    </w:lvl>
    <w:lvl w:ilvl="5">
      <w:start w:val="1"/>
      <w:numFmt w:val="bullet"/>
      <w:lvlText w:val="•"/>
      <w:lvlJc w:val="left"/>
      <w:pPr>
        <w:ind w:left="3181" w:hanging="240"/>
      </w:pPr>
    </w:lvl>
    <w:lvl w:ilvl="6">
      <w:start w:val="1"/>
      <w:numFmt w:val="bullet"/>
      <w:lvlText w:val="•"/>
      <w:lvlJc w:val="left"/>
      <w:pPr>
        <w:ind w:left="4160" w:hanging="240"/>
      </w:pPr>
    </w:lvl>
    <w:lvl w:ilvl="7">
      <w:start w:val="1"/>
      <w:numFmt w:val="bullet"/>
      <w:lvlText w:val="•"/>
      <w:lvlJc w:val="left"/>
      <w:pPr>
        <w:ind w:left="5140" w:hanging="240"/>
      </w:pPr>
    </w:lvl>
    <w:lvl w:ilvl="8">
      <w:start w:val="1"/>
      <w:numFmt w:val="bullet"/>
      <w:lvlText w:val="•"/>
      <w:lvlJc w:val="left"/>
      <w:pPr>
        <w:ind w:left="6119" w:hanging="240"/>
      </w:pPr>
    </w:lvl>
  </w:abstractNum>
  <w:abstractNum w:abstractNumId="4">
    <w:nsid w:val="38FE1EED"/>
    <w:multiLevelType w:val="multilevel"/>
    <w:tmpl w:val="67D02310"/>
    <w:lvl w:ilvl="0">
      <w:start w:val="1"/>
      <w:numFmt w:val="decimal"/>
      <w:lvlText w:val="%1."/>
      <w:lvlJc w:val="left"/>
      <w:pPr>
        <w:ind w:left="-2630" w:firstLine="2630"/>
      </w:pPr>
      <w:rPr>
        <w:b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789" w:firstLine="3218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4838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6098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7537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9157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10417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11858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13478"/>
      </w:pPr>
      <w:rPr>
        <w:vertAlign w:val="baseline"/>
      </w:rPr>
    </w:lvl>
  </w:abstractNum>
  <w:abstractNum w:abstractNumId="5">
    <w:nsid w:val="392742F1"/>
    <w:multiLevelType w:val="multilevel"/>
    <w:tmpl w:val="925ECE2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">
    <w:nsid w:val="61524499"/>
    <w:multiLevelType w:val="multilevel"/>
    <w:tmpl w:val="C3BED538"/>
    <w:lvl w:ilvl="0">
      <w:start w:val="1"/>
      <w:numFmt w:val="decimal"/>
      <w:lvlText w:val="%1."/>
      <w:lvlJc w:val="left"/>
      <w:pPr>
        <w:ind w:left="894" w:firstLine="180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800" w:firstLine="32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4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61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75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9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104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118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13500"/>
      </w:pPr>
      <w:rPr>
        <w:vertAlign w:val="baseline"/>
      </w:rPr>
    </w:lvl>
  </w:abstractNum>
  <w:abstractNum w:abstractNumId="7">
    <w:nsid w:val="62AD5706"/>
    <w:multiLevelType w:val="hybridMultilevel"/>
    <w:tmpl w:val="7B42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B3886"/>
    <w:multiLevelType w:val="hybridMultilevel"/>
    <w:tmpl w:val="7B423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E3B53"/>
    <w:multiLevelType w:val="multilevel"/>
    <w:tmpl w:val="2960B874"/>
    <w:lvl w:ilvl="0">
      <w:start w:val="1"/>
      <w:numFmt w:val="bullet"/>
      <w:lvlText w:val="–"/>
      <w:lvlJc w:val="left"/>
      <w:pPr>
        <w:ind w:left="242" w:hanging="18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18" w:hanging="28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18" w:hanging="24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>
      <w:start w:val="1"/>
      <w:numFmt w:val="bullet"/>
      <w:lvlText w:val="•"/>
      <w:lvlJc w:val="left"/>
      <w:pPr>
        <w:ind w:left="1221" w:hanging="240"/>
      </w:pPr>
    </w:lvl>
    <w:lvl w:ilvl="4">
      <w:start w:val="1"/>
      <w:numFmt w:val="bullet"/>
      <w:lvlText w:val="•"/>
      <w:lvlJc w:val="left"/>
      <w:pPr>
        <w:ind w:left="2201" w:hanging="240"/>
      </w:pPr>
    </w:lvl>
    <w:lvl w:ilvl="5">
      <w:start w:val="1"/>
      <w:numFmt w:val="bullet"/>
      <w:lvlText w:val="•"/>
      <w:lvlJc w:val="left"/>
      <w:pPr>
        <w:ind w:left="3181" w:hanging="240"/>
      </w:pPr>
    </w:lvl>
    <w:lvl w:ilvl="6">
      <w:start w:val="1"/>
      <w:numFmt w:val="bullet"/>
      <w:lvlText w:val="•"/>
      <w:lvlJc w:val="left"/>
      <w:pPr>
        <w:ind w:left="4160" w:hanging="240"/>
      </w:pPr>
    </w:lvl>
    <w:lvl w:ilvl="7">
      <w:start w:val="1"/>
      <w:numFmt w:val="bullet"/>
      <w:lvlText w:val="•"/>
      <w:lvlJc w:val="left"/>
      <w:pPr>
        <w:ind w:left="5140" w:hanging="240"/>
      </w:pPr>
    </w:lvl>
    <w:lvl w:ilvl="8">
      <w:start w:val="1"/>
      <w:numFmt w:val="bullet"/>
      <w:lvlText w:val="•"/>
      <w:lvlJc w:val="left"/>
      <w:pPr>
        <w:ind w:left="6119" w:hanging="240"/>
      </w:pPr>
    </w:lvl>
  </w:abstractNum>
  <w:abstractNum w:abstractNumId="10">
    <w:nsid w:val="7322268E"/>
    <w:multiLevelType w:val="multilevel"/>
    <w:tmpl w:val="B810AC5A"/>
    <w:lvl w:ilvl="0">
      <w:start w:val="1"/>
      <w:numFmt w:val="decimal"/>
      <w:lvlText w:val="%1."/>
      <w:lvlJc w:val="left"/>
      <w:pPr>
        <w:ind w:left="1065" w:firstLine="1425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11">
    <w:nsid w:val="779F72A7"/>
    <w:multiLevelType w:val="multilevel"/>
    <w:tmpl w:val="9746F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3.1.%2"/>
      <w:lvlJc w:val="left"/>
      <w:pPr>
        <w:ind w:left="795" w:hanging="43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4FD"/>
    <w:rsid w:val="00005235"/>
    <w:rsid w:val="00023CC2"/>
    <w:rsid w:val="000245B1"/>
    <w:rsid w:val="0006663F"/>
    <w:rsid w:val="00071528"/>
    <w:rsid w:val="0007714E"/>
    <w:rsid w:val="000827A2"/>
    <w:rsid w:val="000876A5"/>
    <w:rsid w:val="000B5F7B"/>
    <w:rsid w:val="000C1135"/>
    <w:rsid w:val="000D750C"/>
    <w:rsid w:val="001027B5"/>
    <w:rsid w:val="001051EA"/>
    <w:rsid w:val="00111837"/>
    <w:rsid w:val="001215E4"/>
    <w:rsid w:val="0013390C"/>
    <w:rsid w:val="00136B51"/>
    <w:rsid w:val="001373B0"/>
    <w:rsid w:val="001429F8"/>
    <w:rsid w:val="001521D3"/>
    <w:rsid w:val="001538D1"/>
    <w:rsid w:val="00156F25"/>
    <w:rsid w:val="001649A9"/>
    <w:rsid w:val="00171ED8"/>
    <w:rsid w:val="00190849"/>
    <w:rsid w:val="00196CC7"/>
    <w:rsid w:val="001B4517"/>
    <w:rsid w:val="001B7DFF"/>
    <w:rsid w:val="001D0256"/>
    <w:rsid w:val="001D7577"/>
    <w:rsid w:val="001E34F8"/>
    <w:rsid w:val="001F3977"/>
    <w:rsid w:val="00213035"/>
    <w:rsid w:val="00220AE4"/>
    <w:rsid w:val="00222523"/>
    <w:rsid w:val="00241918"/>
    <w:rsid w:val="002455A0"/>
    <w:rsid w:val="00245B14"/>
    <w:rsid w:val="00260BFD"/>
    <w:rsid w:val="00295CB6"/>
    <w:rsid w:val="002B2B7C"/>
    <w:rsid w:val="002B438D"/>
    <w:rsid w:val="002C38A5"/>
    <w:rsid w:val="002D1375"/>
    <w:rsid w:val="002D57B9"/>
    <w:rsid w:val="002E203E"/>
    <w:rsid w:val="002E2F51"/>
    <w:rsid w:val="002E3027"/>
    <w:rsid w:val="002F3CA7"/>
    <w:rsid w:val="0033679F"/>
    <w:rsid w:val="003513FB"/>
    <w:rsid w:val="00374572"/>
    <w:rsid w:val="003C02F4"/>
    <w:rsid w:val="003D2BD1"/>
    <w:rsid w:val="003F43E2"/>
    <w:rsid w:val="003F6DF7"/>
    <w:rsid w:val="00404D3E"/>
    <w:rsid w:val="004206D9"/>
    <w:rsid w:val="00425673"/>
    <w:rsid w:val="00433D6E"/>
    <w:rsid w:val="00444493"/>
    <w:rsid w:val="0045140D"/>
    <w:rsid w:val="00452AAF"/>
    <w:rsid w:val="00454D0C"/>
    <w:rsid w:val="00460234"/>
    <w:rsid w:val="004612D0"/>
    <w:rsid w:val="004615E7"/>
    <w:rsid w:val="004A69D7"/>
    <w:rsid w:val="004B7710"/>
    <w:rsid w:val="004C265E"/>
    <w:rsid w:val="004F3C36"/>
    <w:rsid w:val="0051513C"/>
    <w:rsid w:val="00515779"/>
    <w:rsid w:val="00516D87"/>
    <w:rsid w:val="00517CFF"/>
    <w:rsid w:val="00524C5E"/>
    <w:rsid w:val="00525A43"/>
    <w:rsid w:val="00543BF7"/>
    <w:rsid w:val="00567AE8"/>
    <w:rsid w:val="0057333A"/>
    <w:rsid w:val="00573C45"/>
    <w:rsid w:val="00592436"/>
    <w:rsid w:val="00594538"/>
    <w:rsid w:val="005B5CCA"/>
    <w:rsid w:val="005B73A9"/>
    <w:rsid w:val="005C03C0"/>
    <w:rsid w:val="005C10CB"/>
    <w:rsid w:val="005C2949"/>
    <w:rsid w:val="005D79FB"/>
    <w:rsid w:val="005E47AA"/>
    <w:rsid w:val="005F46A7"/>
    <w:rsid w:val="0060370E"/>
    <w:rsid w:val="00613333"/>
    <w:rsid w:val="0061390C"/>
    <w:rsid w:val="00631613"/>
    <w:rsid w:val="006352C0"/>
    <w:rsid w:val="006405DE"/>
    <w:rsid w:val="00650CD9"/>
    <w:rsid w:val="00654AE3"/>
    <w:rsid w:val="00664EFF"/>
    <w:rsid w:val="00665F80"/>
    <w:rsid w:val="006806FA"/>
    <w:rsid w:val="006857D3"/>
    <w:rsid w:val="006923F7"/>
    <w:rsid w:val="00692CA5"/>
    <w:rsid w:val="006A6A37"/>
    <w:rsid w:val="006B5FC0"/>
    <w:rsid w:val="006C3587"/>
    <w:rsid w:val="006D1ECB"/>
    <w:rsid w:val="00700668"/>
    <w:rsid w:val="00706C6C"/>
    <w:rsid w:val="00724D3C"/>
    <w:rsid w:val="00734D5F"/>
    <w:rsid w:val="0074218E"/>
    <w:rsid w:val="00771A8D"/>
    <w:rsid w:val="00774F9B"/>
    <w:rsid w:val="0077783E"/>
    <w:rsid w:val="00782584"/>
    <w:rsid w:val="007A41E2"/>
    <w:rsid w:val="007B77EC"/>
    <w:rsid w:val="007C5ABB"/>
    <w:rsid w:val="007C6001"/>
    <w:rsid w:val="007E2595"/>
    <w:rsid w:val="007F4C39"/>
    <w:rsid w:val="007F4EAB"/>
    <w:rsid w:val="0082621B"/>
    <w:rsid w:val="00827ACC"/>
    <w:rsid w:val="00830C61"/>
    <w:rsid w:val="00833563"/>
    <w:rsid w:val="008364E3"/>
    <w:rsid w:val="00860E7E"/>
    <w:rsid w:val="00870FC7"/>
    <w:rsid w:val="008758F1"/>
    <w:rsid w:val="008943A0"/>
    <w:rsid w:val="00895F2C"/>
    <w:rsid w:val="008D438D"/>
    <w:rsid w:val="008E27BF"/>
    <w:rsid w:val="009124C5"/>
    <w:rsid w:val="00916AB1"/>
    <w:rsid w:val="00922363"/>
    <w:rsid w:val="00932EB3"/>
    <w:rsid w:val="009443AE"/>
    <w:rsid w:val="00946C41"/>
    <w:rsid w:val="009516C4"/>
    <w:rsid w:val="009517A3"/>
    <w:rsid w:val="00953024"/>
    <w:rsid w:val="00965BAC"/>
    <w:rsid w:val="00975396"/>
    <w:rsid w:val="0097557E"/>
    <w:rsid w:val="00977045"/>
    <w:rsid w:val="00982554"/>
    <w:rsid w:val="00991119"/>
    <w:rsid w:val="00993568"/>
    <w:rsid w:val="0099746E"/>
    <w:rsid w:val="009974A7"/>
    <w:rsid w:val="009A0BC6"/>
    <w:rsid w:val="009A16FC"/>
    <w:rsid w:val="009B2F11"/>
    <w:rsid w:val="009B6FEC"/>
    <w:rsid w:val="009C349A"/>
    <w:rsid w:val="009C6728"/>
    <w:rsid w:val="009F7540"/>
    <w:rsid w:val="00A011DB"/>
    <w:rsid w:val="00A05EB2"/>
    <w:rsid w:val="00A06A87"/>
    <w:rsid w:val="00A109F4"/>
    <w:rsid w:val="00A15D8C"/>
    <w:rsid w:val="00A224FD"/>
    <w:rsid w:val="00A33F9D"/>
    <w:rsid w:val="00A44ED3"/>
    <w:rsid w:val="00A75ECD"/>
    <w:rsid w:val="00AA4E14"/>
    <w:rsid w:val="00AB2B5C"/>
    <w:rsid w:val="00AC04CE"/>
    <w:rsid w:val="00AE2222"/>
    <w:rsid w:val="00B00BFF"/>
    <w:rsid w:val="00B35B3E"/>
    <w:rsid w:val="00B37D55"/>
    <w:rsid w:val="00B40841"/>
    <w:rsid w:val="00B47E8D"/>
    <w:rsid w:val="00B51548"/>
    <w:rsid w:val="00B528A4"/>
    <w:rsid w:val="00B63FDF"/>
    <w:rsid w:val="00B65D02"/>
    <w:rsid w:val="00B74C49"/>
    <w:rsid w:val="00B751ED"/>
    <w:rsid w:val="00B8603E"/>
    <w:rsid w:val="00B90C7A"/>
    <w:rsid w:val="00BB358D"/>
    <w:rsid w:val="00BB4412"/>
    <w:rsid w:val="00BC7A76"/>
    <w:rsid w:val="00BD7094"/>
    <w:rsid w:val="00BE3DB4"/>
    <w:rsid w:val="00BE4B28"/>
    <w:rsid w:val="00BE5AC9"/>
    <w:rsid w:val="00C0766E"/>
    <w:rsid w:val="00C13BF6"/>
    <w:rsid w:val="00C24950"/>
    <w:rsid w:val="00C32EB2"/>
    <w:rsid w:val="00C33166"/>
    <w:rsid w:val="00C50479"/>
    <w:rsid w:val="00C70865"/>
    <w:rsid w:val="00C97619"/>
    <w:rsid w:val="00CA1F77"/>
    <w:rsid w:val="00CF1842"/>
    <w:rsid w:val="00D133DA"/>
    <w:rsid w:val="00D22BFF"/>
    <w:rsid w:val="00D41E7B"/>
    <w:rsid w:val="00D455E0"/>
    <w:rsid w:val="00D603C6"/>
    <w:rsid w:val="00D62045"/>
    <w:rsid w:val="00D73E99"/>
    <w:rsid w:val="00D93B45"/>
    <w:rsid w:val="00DC29FA"/>
    <w:rsid w:val="00DC2FD0"/>
    <w:rsid w:val="00DC6DEB"/>
    <w:rsid w:val="00DE45F5"/>
    <w:rsid w:val="00DF4A56"/>
    <w:rsid w:val="00E01938"/>
    <w:rsid w:val="00E03551"/>
    <w:rsid w:val="00E0586C"/>
    <w:rsid w:val="00E161E6"/>
    <w:rsid w:val="00E207E7"/>
    <w:rsid w:val="00E23D3F"/>
    <w:rsid w:val="00E400FD"/>
    <w:rsid w:val="00E4446D"/>
    <w:rsid w:val="00E46577"/>
    <w:rsid w:val="00E53E7A"/>
    <w:rsid w:val="00E831B3"/>
    <w:rsid w:val="00EA25F3"/>
    <w:rsid w:val="00EA5C98"/>
    <w:rsid w:val="00EB5E69"/>
    <w:rsid w:val="00EC3EF2"/>
    <w:rsid w:val="00EC6477"/>
    <w:rsid w:val="00ED013C"/>
    <w:rsid w:val="00EF22A7"/>
    <w:rsid w:val="00F32A9B"/>
    <w:rsid w:val="00F405B1"/>
    <w:rsid w:val="00F536D8"/>
    <w:rsid w:val="00F53F42"/>
    <w:rsid w:val="00F71D56"/>
    <w:rsid w:val="00F9691E"/>
    <w:rsid w:val="00FA4394"/>
    <w:rsid w:val="00FA4AA0"/>
    <w:rsid w:val="00FA4C58"/>
    <w:rsid w:val="00FC1D8A"/>
    <w:rsid w:val="00FC2562"/>
    <w:rsid w:val="00FD430C"/>
    <w:rsid w:val="00FD52D8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5B14"/>
  </w:style>
  <w:style w:type="paragraph" w:styleId="1">
    <w:name w:val="heading 1"/>
    <w:basedOn w:val="a"/>
    <w:next w:val="a"/>
    <w:rsid w:val="001429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429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429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429F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429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429F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429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429F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429F8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"/>
    <w:basedOn w:val="TableNormal"/>
    <w:rsid w:val="001429F8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rsid w:val="001429F8"/>
  </w:style>
  <w:style w:type="character" w:customStyle="1" w:styleId="a6">
    <w:name w:val="Текст примечания Знак"/>
    <w:basedOn w:val="a0"/>
    <w:link w:val="a5"/>
    <w:uiPriority w:val="99"/>
    <w:semiHidden/>
    <w:rsid w:val="001429F8"/>
  </w:style>
  <w:style w:type="character" w:styleId="a7">
    <w:name w:val="annotation reference"/>
    <w:basedOn w:val="a0"/>
    <w:uiPriority w:val="99"/>
    <w:semiHidden/>
    <w:unhideWhenUsed/>
    <w:rsid w:val="001429F8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D70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09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D70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D7094"/>
  </w:style>
  <w:style w:type="paragraph" w:styleId="ac">
    <w:name w:val="footer"/>
    <w:basedOn w:val="a"/>
    <w:link w:val="ad"/>
    <w:uiPriority w:val="99"/>
    <w:unhideWhenUsed/>
    <w:rsid w:val="00BD70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D7094"/>
  </w:style>
  <w:style w:type="paragraph" w:styleId="ae">
    <w:name w:val="annotation subject"/>
    <w:basedOn w:val="a5"/>
    <w:next w:val="a5"/>
    <w:link w:val="af"/>
    <w:uiPriority w:val="99"/>
    <w:semiHidden/>
    <w:unhideWhenUsed/>
    <w:rsid w:val="007F4C39"/>
    <w:rPr>
      <w:b/>
      <w:bCs/>
    </w:rPr>
  </w:style>
  <w:style w:type="character" w:customStyle="1" w:styleId="af">
    <w:name w:val="Тема примечания Знак"/>
    <w:basedOn w:val="a6"/>
    <w:link w:val="ae"/>
    <w:uiPriority w:val="99"/>
    <w:semiHidden/>
    <w:rsid w:val="007F4C39"/>
    <w:rPr>
      <w:b/>
      <w:bCs/>
    </w:rPr>
  </w:style>
  <w:style w:type="character" w:styleId="af0">
    <w:name w:val="Hyperlink"/>
    <w:basedOn w:val="a0"/>
    <w:uiPriority w:val="99"/>
    <w:unhideWhenUsed/>
    <w:rsid w:val="007F4C39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E0586C"/>
    <w:pPr>
      <w:ind w:left="720"/>
      <w:contextualSpacing/>
    </w:pPr>
  </w:style>
  <w:style w:type="table" w:styleId="af2">
    <w:name w:val="Table Grid"/>
    <w:basedOn w:val="a1"/>
    <w:uiPriority w:val="59"/>
    <w:rsid w:val="0077783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1521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1BE6-364F-48C4-97BA-F1306188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 V. Sorokin</cp:lastModifiedBy>
  <cp:revision>17</cp:revision>
  <cp:lastPrinted>2024-04-15T03:07:00Z</cp:lastPrinted>
  <dcterms:created xsi:type="dcterms:W3CDTF">2025-04-21T03:46:00Z</dcterms:created>
  <dcterms:modified xsi:type="dcterms:W3CDTF">2025-04-24T03:49:00Z</dcterms:modified>
</cp:coreProperties>
</file>